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F5" w:rsidRPr="00C2299C" w:rsidRDefault="00B575F5" w:rsidP="00C2299C">
      <w:pPr>
        <w:pStyle w:val="a3"/>
        <w:shd w:val="clear" w:color="auto" w:fill="FFFFFF"/>
        <w:rPr>
          <w:color w:val="000000"/>
          <w:sz w:val="28"/>
        </w:rPr>
      </w:pPr>
      <w:r w:rsidRPr="00C2299C">
        <w:rPr>
          <w:rStyle w:val="a4"/>
          <w:color w:val="880000"/>
          <w:sz w:val="28"/>
        </w:rPr>
        <w:t>Материально-техническая база </w:t>
      </w:r>
    </w:p>
    <w:p w:rsidR="006718DC" w:rsidRDefault="00B575F5" w:rsidP="00C2299C">
      <w:pPr>
        <w:pStyle w:val="a3"/>
        <w:shd w:val="clear" w:color="auto" w:fill="FFFFFF"/>
        <w:rPr>
          <w:b/>
          <w:bCs/>
          <w:color w:val="000000"/>
          <w:sz w:val="28"/>
        </w:rPr>
      </w:pPr>
      <w:r w:rsidRPr="00C2299C">
        <w:rPr>
          <w:color w:val="000000"/>
          <w:sz w:val="28"/>
        </w:rPr>
        <w:t>Создание Центров «Точка роста» предполагает комплекс условий по оснащению образовательных организаций оборудованием, расходными материалами, средствами обучения и воспитания для достижения образовательных результатов по предметным областям «Естественнонаучные предметы», образовательных программ общего образования естественно-научной и технологической направленностей, при реализации курсов внеурочной деятельности и дополнительных общеразвивающих программ естественно-научной и технической направленностей. В составе стандартного комплекта оборудования МБОУ- СОШ с. Ольшанка к началу учебного года получает следующие средства обучения:</w:t>
      </w:r>
      <w:r w:rsidRPr="00C2299C">
        <w:rPr>
          <w:color w:val="000000"/>
          <w:sz w:val="28"/>
        </w:rPr>
        <w:br/>
      </w:r>
      <w:r w:rsidRPr="00C2299C">
        <w:rPr>
          <w:b/>
          <w:bCs/>
          <w:color w:val="000000"/>
          <w:sz w:val="28"/>
        </w:rPr>
        <w:t>Естественнонаучная</w:t>
      </w:r>
    </w:p>
    <w:p w:rsidR="00B575F5" w:rsidRPr="00C2299C" w:rsidRDefault="00B575F5" w:rsidP="00C2299C">
      <w:pPr>
        <w:pStyle w:val="a3"/>
        <w:shd w:val="clear" w:color="auto" w:fill="FFFFFF"/>
        <w:rPr>
          <w:color w:val="000000"/>
          <w:sz w:val="28"/>
        </w:rPr>
      </w:pPr>
      <w:bookmarkStart w:id="0" w:name="_GoBack"/>
      <w:bookmarkEnd w:id="0"/>
      <w:r w:rsidRPr="00C2299C">
        <w:rPr>
          <w:b/>
          <w:bCs/>
          <w:color w:val="000000"/>
          <w:sz w:val="28"/>
        </w:rPr>
        <w:t xml:space="preserve"> направленность</w:t>
      </w:r>
      <w:r w:rsidRPr="00C2299C">
        <w:rPr>
          <w:color w:val="000000"/>
          <w:sz w:val="28"/>
        </w:rPr>
        <w:br/>
        <w:t>1. Общее оборудование (физика, химия, биология):</w:t>
      </w:r>
      <w:r w:rsidRPr="00C2299C">
        <w:rPr>
          <w:color w:val="000000"/>
          <w:sz w:val="28"/>
        </w:rPr>
        <w:br/>
        <w:t>- Цифровая лаборатория ученическая (физика, химия, биология).</w:t>
      </w:r>
      <w:r w:rsidRPr="00C2299C">
        <w:rPr>
          <w:color w:val="000000"/>
          <w:sz w:val="28"/>
        </w:rPr>
        <w:br/>
      </w:r>
      <w:r w:rsidRPr="00C2299C">
        <w:rPr>
          <w:b/>
          <w:bCs/>
          <w:color w:val="000000"/>
          <w:sz w:val="28"/>
        </w:rPr>
        <w:t>Технологическая направленность</w:t>
      </w:r>
      <w:r w:rsidRPr="00C2299C">
        <w:rPr>
          <w:color w:val="000000"/>
          <w:sz w:val="28"/>
        </w:rPr>
        <w:br/>
        <w:t>1. Образовательный конструктор для практики блочного программирования с комплектом датчиков.</w:t>
      </w:r>
      <w:r w:rsidRPr="00C2299C">
        <w:rPr>
          <w:color w:val="000000"/>
          <w:sz w:val="28"/>
        </w:rPr>
        <w:br/>
        <w:t>2. Образовательный набор по механике, мехатронике и робототехнике.</w:t>
      </w:r>
      <w:r w:rsidRPr="00C2299C">
        <w:rPr>
          <w:color w:val="000000"/>
          <w:sz w:val="28"/>
        </w:rPr>
        <w:br/>
      </w:r>
      <w:r w:rsidRPr="00C2299C">
        <w:rPr>
          <w:b/>
          <w:bCs/>
          <w:color w:val="000000"/>
          <w:sz w:val="28"/>
        </w:rPr>
        <w:t>Компьютерное оборудование</w:t>
      </w:r>
      <w:r w:rsidRPr="00C2299C">
        <w:rPr>
          <w:color w:val="000000"/>
          <w:sz w:val="28"/>
        </w:rPr>
        <w:br/>
        <w:t>1. Ноутбуки (6 шт.).</w:t>
      </w:r>
      <w:r w:rsidRPr="00C2299C">
        <w:rPr>
          <w:color w:val="000000"/>
          <w:sz w:val="28"/>
        </w:rPr>
        <w:br/>
        <w:t>2. МФУ (принтер, сканер, копир) (1 шт.)</w:t>
      </w:r>
    </w:p>
    <w:p w:rsidR="00B575F5" w:rsidRPr="00C2299C" w:rsidRDefault="00B575F5" w:rsidP="00C2299C">
      <w:pPr>
        <w:pStyle w:val="a3"/>
        <w:shd w:val="clear" w:color="auto" w:fill="FFFFFF"/>
        <w:rPr>
          <w:color w:val="000000"/>
          <w:sz w:val="28"/>
        </w:rPr>
      </w:pPr>
      <w:r w:rsidRPr="00C2299C">
        <w:rPr>
          <w:color w:val="000000"/>
          <w:sz w:val="28"/>
        </w:rPr>
        <w:t>В помещениях Центра «Точка роста» проведены ремонтные работы, приобретена и поставлена новая мебель.</w:t>
      </w:r>
    </w:p>
    <w:p w:rsidR="00AD054E" w:rsidRPr="00C2299C" w:rsidRDefault="00AD054E" w:rsidP="00C2299C">
      <w:pPr>
        <w:rPr>
          <w:rFonts w:ascii="Times New Roman" w:hAnsi="Times New Roman" w:cs="Times New Roman"/>
          <w:sz w:val="28"/>
          <w:szCs w:val="24"/>
        </w:rPr>
      </w:pPr>
    </w:p>
    <w:sectPr w:rsidR="00AD054E" w:rsidRPr="00C22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F5"/>
    <w:rsid w:val="006718DC"/>
    <w:rsid w:val="00AD054E"/>
    <w:rsid w:val="00B575F5"/>
    <w:rsid w:val="00C2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75F5"/>
    <w:rPr>
      <w:b/>
      <w:bCs/>
    </w:rPr>
  </w:style>
  <w:style w:type="character" w:styleId="a5">
    <w:name w:val="Hyperlink"/>
    <w:basedOn w:val="a0"/>
    <w:uiPriority w:val="99"/>
    <w:semiHidden/>
    <w:unhideWhenUsed/>
    <w:rsid w:val="00B575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75F5"/>
    <w:rPr>
      <w:b/>
      <w:bCs/>
    </w:rPr>
  </w:style>
  <w:style w:type="character" w:styleId="a5">
    <w:name w:val="Hyperlink"/>
    <w:basedOn w:val="a0"/>
    <w:uiPriority w:val="99"/>
    <w:semiHidden/>
    <w:unhideWhenUsed/>
    <w:rsid w:val="00B57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2022-09-19T09:07:00Z</dcterms:created>
  <dcterms:modified xsi:type="dcterms:W3CDTF">2022-09-19T09:07:00Z</dcterms:modified>
</cp:coreProperties>
</file>